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F5FF20" w14:textId="77777777" w:rsidR="00E400D9" w:rsidRPr="00653556" w:rsidRDefault="00000000">
      <w:pPr>
        <w:spacing w:line="240" w:lineRule="auto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653556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0E492BD8" w14:textId="77777777" w:rsidR="00E400D9" w:rsidRPr="00653556" w:rsidRDefault="00000000">
      <w:pP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653556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2823C04E" w14:textId="77777777" w:rsidR="00E400D9" w:rsidRPr="00653556" w:rsidRDefault="00000000">
      <w:pP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653556">
        <w:rPr>
          <w:rFonts w:asciiTheme="majorHAnsi" w:eastAsia="Times New Roman" w:hAnsiTheme="majorHAnsi" w:cstheme="majorHAnsi"/>
          <w:sz w:val="24"/>
          <w:szCs w:val="24"/>
        </w:rPr>
        <w:t xml:space="preserve">Technikum Nr 2 </w:t>
      </w:r>
      <w:r w:rsidRPr="00653556">
        <w:rPr>
          <w:rFonts w:asciiTheme="majorHAnsi" w:eastAsia="Times New Roman" w:hAnsiTheme="majorHAnsi" w:cstheme="majorHAnsi"/>
          <w:sz w:val="24"/>
          <w:szCs w:val="24"/>
        </w:rPr>
        <w:br/>
        <w:t>Zespołu Szkół Ogólnokształcąco -Technicznych</w:t>
      </w:r>
      <w:r w:rsidRPr="00653556">
        <w:rPr>
          <w:rFonts w:asciiTheme="majorHAnsi" w:eastAsia="Times New Roman" w:hAnsiTheme="majorHAnsi" w:cstheme="majorHAnsi"/>
          <w:sz w:val="24"/>
          <w:szCs w:val="24"/>
        </w:rPr>
        <w:br/>
        <w:t xml:space="preserve"> w Lublińcu</w:t>
      </w:r>
      <w:r w:rsidRPr="00653556">
        <w:rPr>
          <w:rFonts w:asciiTheme="majorHAnsi" w:hAnsiTheme="majorHAnsi" w:cstheme="majorHAnsi"/>
          <w:b/>
        </w:rPr>
        <w:t xml:space="preserve"> </w:t>
      </w:r>
      <w:r w:rsidRPr="00653556">
        <w:rPr>
          <w:rFonts w:asciiTheme="majorHAnsi" w:hAnsiTheme="majorHAnsi" w:cstheme="majorHAnsi"/>
          <w:b/>
        </w:rPr>
        <w:br/>
      </w:r>
      <w:r w:rsidRPr="00653556">
        <w:rPr>
          <w:rFonts w:asciiTheme="majorHAnsi" w:hAnsiTheme="majorHAnsi" w:cstheme="majorHAnsi"/>
          <w:b/>
        </w:rPr>
        <w:br/>
      </w:r>
      <w:r w:rsidRPr="00653556">
        <w:rPr>
          <w:rFonts w:asciiTheme="majorHAnsi" w:eastAsia="Times New Roman" w:hAnsiTheme="majorHAnsi" w:cstheme="majorHAnsi"/>
          <w:sz w:val="24"/>
          <w:szCs w:val="24"/>
        </w:rPr>
        <w:t xml:space="preserve">Klasa II TB - </w:t>
      </w:r>
      <w:r w:rsidRPr="00653556">
        <w:rPr>
          <w:rFonts w:asciiTheme="majorHAnsi" w:eastAsia="Times New Roman" w:hAnsiTheme="majorHAnsi" w:cstheme="majorHAnsi"/>
          <w:b/>
          <w:sz w:val="24"/>
          <w:szCs w:val="24"/>
        </w:rPr>
        <w:t>technik budownictwa</w:t>
      </w:r>
    </w:p>
    <w:tbl>
      <w:tblPr>
        <w:tblStyle w:val="a"/>
        <w:tblW w:w="10065" w:type="dxa"/>
        <w:tblInd w:w="-2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6000"/>
        <w:gridCol w:w="2220"/>
      </w:tblGrid>
      <w:tr w:rsidR="00653556" w:rsidRPr="00653556" w14:paraId="57BB58A7" w14:textId="77777777" w:rsidTr="000C7711">
        <w:trPr>
          <w:trHeight w:val="390"/>
        </w:trPr>
        <w:tc>
          <w:tcPr>
            <w:tcW w:w="1845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954B12" w14:textId="77777777" w:rsidR="00E400D9" w:rsidRPr="000C7711" w:rsidRDefault="00000000" w:rsidP="000C771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0C7711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6000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6DF078" w14:textId="77777777" w:rsidR="00E400D9" w:rsidRPr="000C7711" w:rsidRDefault="00000000" w:rsidP="000C771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0C7711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2220" w:type="dxa"/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AEFA0B" w14:textId="77777777" w:rsidR="00E400D9" w:rsidRPr="000C7711" w:rsidRDefault="00000000" w:rsidP="000C771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0C7711">
              <w:rPr>
                <w:rFonts w:asciiTheme="majorHAnsi" w:hAnsiTheme="majorHAnsi" w:cstheme="majorHAnsi"/>
                <w:b/>
                <w:bCs/>
              </w:rPr>
              <w:t xml:space="preserve">Nr </w:t>
            </w:r>
            <w:proofErr w:type="spellStart"/>
            <w:r w:rsidRPr="000C7711">
              <w:rPr>
                <w:rFonts w:asciiTheme="majorHAnsi" w:hAnsiTheme="majorHAnsi" w:cstheme="majorHAnsi"/>
                <w:b/>
                <w:bCs/>
              </w:rPr>
              <w:t>dopusz</w:t>
            </w:r>
            <w:proofErr w:type="spellEnd"/>
            <w:r w:rsidRPr="000C7711">
              <w:rPr>
                <w:rFonts w:asciiTheme="majorHAnsi" w:hAnsiTheme="majorHAnsi" w:cstheme="majorHAnsi"/>
                <w:b/>
                <w:bCs/>
              </w:rPr>
              <w:t>. podr.</w:t>
            </w:r>
          </w:p>
        </w:tc>
      </w:tr>
      <w:tr w:rsidR="00653556" w:rsidRPr="00653556" w14:paraId="581844AB" w14:textId="77777777" w:rsidTr="00653556">
        <w:trPr>
          <w:trHeight w:val="342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44E4A5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3046FF2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“Ponad słowami”, Nowa Era, Małgorzata Chmiel, Anna Cisowska, Joanna Kościerzyńska, Helena Kusy, Anna Równy, Aleksandra Wróblewska, kl. 1, cz. 2</w:t>
            </w:r>
          </w:p>
          <w:p w14:paraId="0C47873C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  <w:p w14:paraId="2F1BC710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„Ponad słowami”, Nowa Era,</w:t>
            </w:r>
            <w:r w:rsidRPr="000C7711">
              <w:rPr>
                <w:rFonts w:asciiTheme="majorHAnsi" w:hAnsiTheme="majorHAnsi" w:cstheme="majorHAnsi"/>
              </w:rPr>
              <w:br/>
              <w:t>Małgorzata Chmiel, Anna Cisowska, Joanna Kościerzyńska, Helena Kusy, Anna Równy, Aleksandra Wróblewska, kl. 2, cz. 1</w:t>
            </w:r>
          </w:p>
          <w:p w14:paraId="57B0887A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  <w:p w14:paraId="2A709E18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“Ponad słowami”, Nowa Era,</w:t>
            </w:r>
            <w:r w:rsidRPr="000C7711">
              <w:rPr>
                <w:rFonts w:asciiTheme="majorHAnsi" w:hAnsiTheme="majorHAnsi" w:cstheme="majorHAnsi"/>
              </w:rPr>
              <w:br/>
              <w:t xml:space="preserve">Anna Cisowska, Joanna Kościerzyńska, Joanna Kostrzewa, Joanna </w:t>
            </w:r>
            <w:proofErr w:type="spellStart"/>
            <w:r w:rsidRPr="000C7711">
              <w:rPr>
                <w:rFonts w:asciiTheme="majorHAnsi" w:hAnsiTheme="majorHAnsi" w:cstheme="majorHAnsi"/>
              </w:rPr>
              <w:t>Ginter</w:t>
            </w:r>
            <w:proofErr w:type="spellEnd"/>
            <w:r w:rsidRPr="000C7711">
              <w:rPr>
                <w:rFonts w:asciiTheme="majorHAnsi" w:hAnsiTheme="majorHAnsi" w:cstheme="majorHAnsi"/>
              </w:rPr>
              <w:t>, Aleksandra Wróblewska, kl. 2, cz. 2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6DB62B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  <w:p w14:paraId="34F252FC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1014/2/2019</w:t>
            </w:r>
          </w:p>
          <w:p w14:paraId="4F664C56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  <w:p w14:paraId="228B6153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  <w:p w14:paraId="58217E13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  <w:p w14:paraId="17EE7F56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1014/3/2020</w:t>
            </w:r>
          </w:p>
          <w:p w14:paraId="3397D751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  <w:p w14:paraId="632C066E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  <w:p w14:paraId="2AFF9928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  <w:p w14:paraId="2AA35C4A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1014/4/2020</w:t>
            </w:r>
          </w:p>
        </w:tc>
      </w:tr>
      <w:tr w:rsidR="00653556" w:rsidRPr="00653556" w14:paraId="0685DA4E" w14:textId="77777777" w:rsidTr="00653556">
        <w:trPr>
          <w:trHeight w:val="508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0F4065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26283B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 xml:space="preserve"> 1.’New Enterprise’ B1</w:t>
            </w:r>
          </w:p>
          <w:p w14:paraId="0CE20221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 xml:space="preserve">Jenny </w:t>
            </w:r>
            <w:proofErr w:type="spellStart"/>
            <w:r w:rsidRPr="000C7711">
              <w:rPr>
                <w:rFonts w:asciiTheme="majorHAnsi" w:hAnsiTheme="majorHAnsi" w:cstheme="majorHAnsi"/>
              </w:rPr>
              <w:t>Dooley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, Maria </w:t>
            </w:r>
            <w:proofErr w:type="spellStart"/>
            <w:r w:rsidRPr="000C7711">
              <w:rPr>
                <w:rFonts w:asciiTheme="majorHAnsi" w:hAnsiTheme="majorHAnsi" w:cstheme="majorHAnsi"/>
              </w:rPr>
              <w:t>Potocka-Grych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, Katarzyna </w:t>
            </w:r>
            <w:proofErr w:type="spellStart"/>
            <w:r w:rsidRPr="000C7711">
              <w:rPr>
                <w:rFonts w:asciiTheme="majorHAnsi" w:hAnsiTheme="majorHAnsi" w:cstheme="majorHAnsi"/>
              </w:rPr>
              <w:t>Ciochoń</w:t>
            </w:r>
            <w:proofErr w:type="spellEnd"/>
            <w:r w:rsidRPr="000C7711">
              <w:rPr>
                <w:rFonts w:asciiTheme="majorHAnsi" w:hAnsiTheme="majorHAnsi" w:cstheme="majorHAnsi"/>
              </w:rPr>
              <w:t>, Andrzej  Kurtyka, Monika Michalak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786349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NPP 945/2/2019</w:t>
            </w:r>
          </w:p>
        </w:tc>
      </w:tr>
      <w:tr w:rsidR="00653556" w:rsidRPr="00653556" w14:paraId="4B3375E5" w14:textId="77777777" w:rsidTr="00653556">
        <w:trPr>
          <w:trHeight w:val="395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8149104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0C2683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 xml:space="preserve">  </w:t>
            </w:r>
            <w:proofErr w:type="spellStart"/>
            <w:r w:rsidRPr="000C7711">
              <w:rPr>
                <w:rFonts w:asciiTheme="majorHAnsi" w:hAnsiTheme="majorHAnsi" w:cstheme="majorHAnsi"/>
              </w:rPr>
              <w:t>Klett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 - </w:t>
            </w:r>
            <w:proofErr w:type="spellStart"/>
            <w:r w:rsidRPr="000C7711">
              <w:rPr>
                <w:rFonts w:asciiTheme="majorHAnsi" w:hAnsiTheme="majorHAnsi" w:cstheme="majorHAnsi"/>
              </w:rPr>
              <w:t>Komplett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 plus 2, G. </w:t>
            </w:r>
            <w:proofErr w:type="spellStart"/>
            <w:r w:rsidRPr="000C7711">
              <w:rPr>
                <w:rFonts w:asciiTheme="majorHAnsi" w:hAnsiTheme="majorHAnsi" w:cstheme="majorHAnsi"/>
              </w:rPr>
              <w:t>Montalli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, D. </w:t>
            </w:r>
            <w:proofErr w:type="spellStart"/>
            <w:r w:rsidRPr="000C7711">
              <w:rPr>
                <w:rFonts w:asciiTheme="majorHAnsi" w:hAnsiTheme="majorHAnsi" w:cstheme="majorHAnsi"/>
              </w:rPr>
              <w:t>Montalli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, N. </w:t>
            </w:r>
            <w:proofErr w:type="spellStart"/>
            <w:r w:rsidRPr="000C7711">
              <w:rPr>
                <w:rFonts w:asciiTheme="majorHAnsi" w:hAnsiTheme="majorHAnsi" w:cstheme="majorHAnsi"/>
              </w:rPr>
              <w:t>Czernohous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0C7711">
              <w:rPr>
                <w:rFonts w:asciiTheme="majorHAnsi" w:hAnsiTheme="majorHAnsi" w:cstheme="majorHAnsi"/>
              </w:rPr>
              <w:t>Linzi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, B. </w:t>
            </w:r>
            <w:proofErr w:type="spellStart"/>
            <w:r w:rsidRPr="000C7711">
              <w:rPr>
                <w:rFonts w:asciiTheme="majorHAnsi" w:hAnsiTheme="majorHAnsi" w:cstheme="majorHAnsi"/>
              </w:rPr>
              <w:t>Niebrzydowska</w:t>
            </w:r>
            <w:proofErr w:type="spellEnd"/>
          </w:p>
          <w:p w14:paraId="752E442E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FA9BB0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793/2/2018</w:t>
            </w:r>
          </w:p>
        </w:tc>
      </w:tr>
      <w:tr w:rsidR="00653556" w:rsidRPr="00653556" w14:paraId="5F7B092D" w14:textId="77777777" w:rsidTr="00653556">
        <w:trPr>
          <w:trHeight w:val="478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3EAC8F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Historia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6E9FAC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 xml:space="preserve"> Nowa Era </w:t>
            </w:r>
            <w:r w:rsidRPr="000C7711">
              <w:rPr>
                <w:rFonts w:asciiTheme="majorHAnsi" w:hAnsiTheme="majorHAnsi" w:cstheme="majorHAnsi"/>
              </w:rPr>
              <w:br/>
              <w:t xml:space="preserve">Poznać przeszłość. Część 2. Podręcznik do historii. A. Kucharski, A. Niewęgłowska.  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1F06C63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1021/2/2020</w:t>
            </w:r>
          </w:p>
        </w:tc>
      </w:tr>
      <w:tr w:rsidR="00653556" w:rsidRPr="00653556" w14:paraId="72CAE13C" w14:textId="77777777" w:rsidTr="00653556">
        <w:trPr>
          <w:trHeight w:val="478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1BDCD1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  <w:p w14:paraId="5DF2ECC1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Historia i teraźniejszość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B71961C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 xml:space="preserve">Historia i teraźniejszość. Podręcznik Część 2. Liceum i technikum. </w:t>
            </w:r>
            <w:proofErr w:type="spellStart"/>
            <w:r w:rsidRPr="000C7711">
              <w:rPr>
                <w:rFonts w:asciiTheme="majorHAnsi" w:hAnsiTheme="majorHAnsi" w:cstheme="majorHAnsi"/>
              </w:rPr>
              <w:t>WSiP.Marian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 Buczyński, Tomasz Grochowski, Adam Cisek, Izabela Modzelewska-Rysak, Witold Pelczar, Leszek Rysak, Karol Wilczyński, 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987C86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1155/2/2023</w:t>
            </w:r>
          </w:p>
          <w:p w14:paraId="77EDFE0A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  <w:p w14:paraId="0037ABEA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</w:tc>
      </w:tr>
      <w:tr w:rsidR="00653556" w:rsidRPr="00653556" w14:paraId="34F7F8D1" w14:textId="77777777" w:rsidTr="00653556">
        <w:trPr>
          <w:trHeight w:val="790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2FA199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Biznes i zarządzanie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575AE5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Nowa Era, Krok w biznes i zarządzanie 2. Podręcznik do biznesu i zarządzania dla liceum ogólnokształcącego i technikum. Zakres podstawowy, Zbigniew Makieła, Tomasz Rachwał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470E30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1193/2/2024</w:t>
            </w:r>
          </w:p>
        </w:tc>
      </w:tr>
      <w:tr w:rsidR="00653556" w:rsidRPr="00653556" w14:paraId="0D0FC643" w14:textId="77777777" w:rsidTr="00653556">
        <w:trPr>
          <w:trHeight w:val="830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811384D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7A9BBAA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Nowa Era, Oblicza geografii 2, Podręcznik dla liceum ogólnokształcącego i technikum, zakres podstawowy</w:t>
            </w:r>
          </w:p>
          <w:p w14:paraId="05912C7F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lastRenderedPageBreak/>
              <w:t xml:space="preserve">Autorzy: Tomasz Rachwał, Radosław </w:t>
            </w:r>
            <w:proofErr w:type="spellStart"/>
            <w:r w:rsidRPr="000C7711">
              <w:rPr>
                <w:rFonts w:asciiTheme="majorHAnsi" w:hAnsiTheme="majorHAnsi" w:cstheme="majorHAnsi"/>
              </w:rPr>
              <w:t>Uliszak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, Krzysztof </w:t>
            </w:r>
            <w:proofErr w:type="spellStart"/>
            <w:r w:rsidRPr="000C7711">
              <w:rPr>
                <w:rFonts w:asciiTheme="majorHAnsi" w:hAnsiTheme="majorHAnsi" w:cstheme="majorHAnsi"/>
              </w:rPr>
              <w:t>Wiedermann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, Paweł </w:t>
            </w:r>
            <w:proofErr w:type="spellStart"/>
            <w:r w:rsidRPr="000C7711">
              <w:rPr>
                <w:rFonts w:asciiTheme="majorHAnsi" w:hAnsiTheme="majorHAnsi" w:cstheme="majorHAnsi"/>
              </w:rPr>
              <w:t>Kroh</w:t>
            </w:r>
            <w:proofErr w:type="spellEnd"/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64BF68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lastRenderedPageBreak/>
              <w:t>983/2/2020</w:t>
            </w:r>
          </w:p>
        </w:tc>
      </w:tr>
      <w:tr w:rsidR="00653556" w:rsidRPr="00653556" w14:paraId="6DB26BB2" w14:textId="77777777" w:rsidTr="00653556">
        <w:trPr>
          <w:trHeight w:val="830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35A4C6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Biologia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1FF0EC0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 xml:space="preserve"> Biologia na czasie 2 Podręcznik dla liceum ogólnokształcącego i technikum, zakres podstawowy Anna </w:t>
            </w:r>
            <w:proofErr w:type="spellStart"/>
            <w:r w:rsidRPr="000C7711">
              <w:rPr>
                <w:rFonts w:asciiTheme="majorHAnsi" w:hAnsiTheme="majorHAnsi" w:cstheme="majorHAnsi"/>
              </w:rPr>
              <w:t>Helmin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E5DF3F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1006/2/2020</w:t>
            </w:r>
          </w:p>
        </w:tc>
      </w:tr>
      <w:tr w:rsidR="00653556" w:rsidRPr="00653556" w14:paraId="3BFFFC22" w14:textId="77777777" w:rsidTr="00653556">
        <w:trPr>
          <w:trHeight w:val="830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0DA7682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015A55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Wydawnictwo: Nowa Era,</w:t>
            </w:r>
          </w:p>
          <w:p w14:paraId="36F32128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To jest chemia 1. Chemia ogólna i nieorganiczna. Podręcznik dla liceum ogólnokształcącego i technikum. Zakres podstawowy.</w:t>
            </w:r>
          </w:p>
          <w:p w14:paraId="284BD0CD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 xml:space="preserve">Autorzy: Romuald Hassa, Aleksandra </w:t>
            </w:r>
            <w:proofErr w:type="spellStart"/>
            <w:r w:rsidRPr="000C7711">
              <w:rPr>
                <w:rFonts w:asciiTheme="majorHAnsi" w:hAnsiTheme="majorHAnsi" w:cstheme="majorHAnsi"/>
              </w:rPr>
              <w:t>Mrzigod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0C7711">
              <w:rPr>
                <w:rFonts w:asciiTheme="majorHAnsi" w:hAnsiTheme="majorHAnsi" w:cstheme="majorHAnsi"/>
              </w:rPr>
              <w:t>Mrzigod</w:t>
            </w:r>
            <w:proofErr w:type="spellEnd"/>
            <w:r w:rsidRPr="000C7711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F961712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994/1/2019</w:t>
            </w:r>
          </w:p>
        </w:tc>
      </w:tr>
      <w:tr w:rsidR="00653556" w:rsidRPr="00653556" w14:paraId="73014519" w14:textId="77777777" w:rsidTr="00653556">
        <w:trPr>
          <w:trHeight w:val="737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788216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2368C0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 xml:space="preserve">  Nowa Era, Odkryć fizykę 2 Podręcznik do fizyki dla liceum ogólnokształcącego i technikum zakres podstawowy; Autorzy: Marcin Braun, Weronika Śliwa 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7650A9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1001/2/2020 </w:t>
            </w:r>
          </w:p>
        </w:tc>
      </w:tr>
      <w:tr w:rsidR="00653556" w:rsidRPr="00653556" w14:paraId="76C3E728" w14:textId="77777777" w:rsidTr="00653556">
        <w:trPr>
          <w:trHeight w:val="125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C4CAE5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A85B94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 xml:space="preserve">Nowa Era, kontynuacja podręcznika z klasy I, a następnie </w:t>
            </w:r>
          </w:p>
          <w:p w14:paraId="2FCE12EF" w14:textId="4248E741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proofErr w:type="spellStart"/>
            <w:r w:rsidRPr="000C7711">
              <w:rPr>
                <w:rFonts w:asciiTheme="majorHAnsi" w:hAnsiTheme="majorHAnsi" w:cstheme="majorHAnsi"/>
              </w:rPr>
              <w:t>MATeMAtyka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 2 Podręcznik dla liceum ogólnokształcącego</w:t>
            </w:r>
            <w:r w:rsidRPr="000C7711">
              <w:rPr>
                <w:rFonts w:asciiTheme="majorHAnsi" w:hAnsiTheme="majorHAnsi" w:cstheme="majorHAnsi"/>
              </w:rPr>
              <w:br/>
              <w:t xml:space="preserve"> i technikum. Zakres podstawowy i rozszerzony.</w:t>
            </w:r>
          </w:p>
          <w:p w14:paraId="0FB93052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Wydawnictwo : Nowa Era</w:t>
            </w:r>
          </w:p>
          <w:p w14:paraId="4E7F76EE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 xml:space="preserve">Autor: Wojciech Babiański, Lech Chańko, Joanna Czarnowska, Grzegorz Janocha, Dorota </w:t>
            </w:r>
            <w:proofErr w:type="spellStart"/>
            <w:r w:rsidRPr="000C7711">
              <w:rPr>
                <w:rFonts w:asciiTheme="majorHAnsi" w:hAnsiTheme="majorHAnsi" w:cstheme="majorHAnsi"/>
              </w:rPr>
              <w:t>Ponczek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0C7711">
              <w:rPr>
                <w:rFonts w:asciiTheme="majorHAnsi" w:hAnsiTheme="majorHAnsi" w:cstheme="majorHAnsi"/>
              </w:rPr>
              <w:t>joanna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 Wesołowska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026AB2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988/2/2020</w:t>
            </w:r>
          </w:p>
        </w:tc>
      </w:tr>
      <w:tr w:rsidR="00653556" w:rsidRPr="00653556" w14:paraId="471B31B4" w14:textId="77777777" w:rsidTr="00653556">
        <w:trPr>
          <w:trHeight w:val="830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87E816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Informatyka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CDF65E3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—----------------------------------------------------------------------------------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154A3C3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</w:tc>
      </w:tr>
      <w:tr w:rsidR="00653556" w:rsidRPr="00653556" w14:paraId="6C71BAEB" w14:textId="77777777" w:rsidTr="00653556">
        <w:trPr>
          <w:trHeight w:val="830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94E9344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Technologia murarsko-tynkarska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747F7A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  <w:p w14:paraId="4E4B5B30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—------------------------------------------------------------------------------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F6218C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-</w:t>
            </w:r>
          </w:p>
        </w:tc>
      </w:tr>
      <w:tr w:rsidR="00653556" w:rsidRPr="00653556" w14:paraId="4A0C9A71" w14:textId="77777777" w:rsidTr="00653556">
        <w:trPr>
          <w:trHeight w:val="830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1CB903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Projektowanie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F29ACF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—------------------------------------------------------------------------------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29AE33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</w:tc>
      </w:tr>
      <w:tr w:rsidR="00653556" w:rsidRPr="00653556" w14:paraId="4E23D0AE" w14:textId="77777777" w:rsidTr="00653556">
        <w:trPr>
          <w:trHeight w:val="830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8DCF91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Konstrukcje budowlane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60EACE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  <w:p w14:paraId="101CC7B7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—------------------------------------------------------------------------------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267A04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</w:tc>
      </w:tr>
      <w:tr w:rsidR="00653556" w:rsidRPr="00653556" w14:paraId="1A0E6938" w14:textId="77777777" w:rsidTr="00653556">
        <w:trPr>
          <w:trHeight w:val="830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098C43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Pracownia budowlana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56B324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—------------------------------------------------------------------------------</w:t>
            </w:r>
          </w:p>
          <w:p w14:paraId="65234CE2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496E05" w14:textId="77777777" w:rsidR="00E400D9" w:rsidRPr="000C7711" w:rsidRDefault="00E400D9" w:rsidP="000C7711">
            <w:pPr>
              <w:rPr>
                <w:rFonts w:asciiTheme="majorHAnsi" w:hAnsiTheme="majorHAnsi" w:cstheme="majorHAnsi"/>
              </w:rPr>
            </w:pPr>
          </w:p>
        </w:tc>
      </w:tr>
      <w:tr w:rsidR="00653556" w:rsidRPr="00653556" w14:paraId="02B49A90" w14:textId="77777777" w:rsidTr="00653556">
        <w:trPr>
          <w:trHeight w:val="830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5E7540C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Religia *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902DE0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—------------------------------------------------------------------------------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3C91DC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-</w:t>
            </w:r>
          </w:p>
        </w:tc>
      </w:tr>
      <w:tr w:rsidR="00653556" w:rsidRPr="00653556" w14:paraId="151AD718" w14:textId="77777777" w:rsidTr="00653556">
        <w:trPr>
          <w:trHeight w:val="830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9A4088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lastRenderedPageBreak/>
              <w:t>Wychowanie fizyczne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9AA806A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—----------------------------------------------------------------------------------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0D5FA3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—----------------------------------------------—--</w:t>
            </w:r>
          </w:p>
        </w:tc>
      </w:tr>
      <w:tr w:rsidR="00653556" w:rsidRPr="00653556" w14:paraId="3C914855" w14:textId="77777777" w:rsidTr="00653556">
        <w:trPr>
          <w:trHeight w:val="830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BA7641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Etyka *</w:t>
            </w:r>
          </w:p>
        </w:tc>
        <w:tc>
          <w:tcPr>
            <w:tcW w:w="600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95780D8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 xml:space="preserve">Etyka. Podręcznik dla szkół ponadpodstawowych. </w:t>
            </w:r>
            <w:r w:rsidRPr="000C7711">
              <w:rPr>
                <w:rFonts w:asciiTheme="majorHAnsi" w:hAnsiTheme="majorHAnsi" w:cstheme="majorHAnsi"/>
              </w:rPr>
              <w:br/>
              <w:t xml:space="preserve">P. </w:t>
            </w:r>
            <w:proofErr w:type="spellStart"/>
            <w:r w:rsidRPr="000C7711">
              <w:rPr>
                <w:rFonts w:asciiTheme="majorHAnsi" w:hAnsiTheme="majorHAnsi" w:cstheme="majorHAnsi"/>
              </w:rPr>
              <w:t>Kołodziński</w:t>
            </w:r>
            <w:proofErr w:type="spellEnd"/>
            <w:r w:rsidRPr="000C7711">
              <w:rPr>
                <w:rFonts w:asciiTheme="majorHAnsi" w:hAnsiTheme="majorHAnsi" w:cstheme="majorHAnsi"/>
              </w:rPr>
              <w:t>, J. Kapiszewski - podręcznik nie jest obowiązkowy</w:t>
            </w:r>
          </w:p>
        </w:tc>
        <w:tc>
          <w:tcPr>
            <w:tcW w:w="2220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F6A128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1045/2019</w:t>
            </w:r>
          </w:p>
        </w:tc>
      </w:tr>
      <w:tr w:rsidR="00653556" w:rsidRPr="00653556" w14:paraId="1AAA483C" w14:textId="77777777" w:rsidTr="00653556">
        <w:trPr>
          <w:trHeight w:val="830"/>
        </w:trPr>
        <w:tc>
          <w:tcPr>
            <w:tcW w:w="1845" w:type="dxa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90C5B0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Język francuski ZMIANA DLA KLAS 2 w 2024/25</w:t>
            </w:r>
          </w:p>
        </w:tc>
        <w:tc>
          <w:tcPr>
            <w:tcW w:w="6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CBE7D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proofErr w:type="spellStart"/>
            <w:r w:rsidRPr="000C7711">
              <w:rPr>
                <w:rFonts w:asciiTheme="majorHAnsi" w:hAnsiTheme="majorHAnsi" w:cstheme="majorHAnsi"/>
              </w:rPr>
              <w:t>Inspire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0C7711">
              <w:rPr>
                <w:rFonts w:asciiTheme="majorHAnsi" w:hAnsiTheme="majorHAnsi" w:cstheme="majorHAnsi"/>
              </w:rPr>
              <w:t>Jeune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 2 , </w:t>
            </w:r>
            <w:proofErr w:type="spellStart"/>
            <w:r w:rsidRPr="000C7711">
              <w:rPr>
                <w:rFonts w:asciiTheme="majorHAnsi" w:hAnsiTheme="majorHAnsi" w:cstheme="majorHAnsi"/>
              </w:rPr>
              <w:t>wyd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.,Hachette, Autor: </w:t>
            </w:r>
            <w:proofErr w:type="spellStart"/>
            <w:r w:rsidRPr="000C7711">
              <w:rPr>
                <w:rFonts w:asciiTheme="majorHAnsi" w:hAnsiTheme="majorHAnsi" w:cstheme="majorHAnsi"/>
              </w:rPr>
              <w:t>Fabienne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0C7711">
              <w:rPr>
                <w:rFonts w:asciiTheme="majorHAnsi" w:hAnsiTheme="majorHAnsi" w:cstheme="majorHAnsi"/>
              </w:rPr>
              <w:t>Gallon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, Emilie </w:t>
            </w:r>
            <w:proofErr w:type="spellStart"/>
            <w:r w:rsidRPr="000C7711">
              <w:rPr>
                <w:rFonts w:asciiTheme="majorHAnsi" w:hAnsiTheme="majorHAnsi" w:cstheme="majorHAnsi"/>
              </w:rPr>
              <w:t>Mathieu-Benoît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, Jean-Thierry Le </w:t>
            </w:r>
            <w:proofErr w:type="spellStart"/>
            <w:r w:rsidRPr="000C7711">
              <w:rPr>
                <w:rFonts w:asciiTheme="majorHAnsi" w:hAnsiTheme="majorHAnsi" w:cstheme="majorHAnsi"/>
              </w:rPr>
              <w:t>Bougnec</w:t>
            </w:r>
            <w:proofErr w:type="spellEnd"/>
            <w:r w:rsidRPr="000C7711">
              <w:rPr>
                <w:rFonts w:asciiTheme="majorHAnsi" w:hAnsiTheme="majorHAnsi" w:cstheme="majorHAnsi"/>
              </w:rPr>
              <w:t xml:space="preserve">, Marie-José </w:t>
            </w:r>
            <w:proofErr w:type="spellStart"/>
            <w:r w:rsidRPr="000C7711">
              <w:rPr>
                <w:rFonts w:asciiTheme="majorHAnsi" w:hAnsiTheme="majorHAnsi" w:cstheme="majorHAnsi"/>
              </w:rPr>
              <w:t>Lopes</w:t>
            </w:r>
            <w:proofErr w:type="spellEnd"/>
          </w:p>
          <w:p w14:paraId="23249B2D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PODRĘCZNIK I ĆWICZENIA</w:t>
            </w:r>
          </w:p>
        </w:tc>
        <w:tc>
          <w:tcPr>
            <w:tcW w:w="22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1D80D" w14:textId="77777777" w:rsidR="00E400D9" w:rsidRPr="000C7711" w:rsidRDefault="00000000" w:rsidP="000C7711">
            <w:pPr>
              <w:rPr>
                <w:rFonts w:asciiTheme="majorHAnsi" w:hAnsiTheme="majorHAnsi" w:cstheme="majorHAnsi"/>
              </w:rPr>
            </w:pPr>
            <w:r w:rsidRPr="000C7711">
              <w:rPr>
                <w:rFonts w:asciiTheme="majorHAnsi" w:hAnsiTheme="majorHAnsi" w:cstheme="majorHAnsi"/>
              </w:rPr>
              <w:t>W TRAKCIE DOPUSZCZANIA</w:t>
            </w:r>
          </w:p>
        </w:tc>
      </w:tr>
    </w:tbl>
    <w:p w14:paraId="11A1F3A7" w14:textId="77777777" w:rsidR="00E400D9" w:rsidRPr="00653556" w:rsidRDefault="00000000">
      <w:pPr>
        <w:spacing w:before="240" w:after="240" w:line="240" w:lineRule="auto"/>
        <w:rPr>
          <w:rFonts w:asciiTheme="majorHAnsi" w:hAnsiTheme="majorHAnsi" w:cstheme="majorHAnsi"/>
        </w:rPr>
      </w:pPr>
      <w:r w:rsidRPr="00653556">
        <w:rPr>
          <w:rFonts w:asciiTheme="majorHAnsi" w:hAnsiTheme="majorHAnsi" w:cstheme="majorHAnsi"/>
          <w:b/>
        </w:rPr>
        <w:t> </w:t>
      </w:r>
      <w:r w:rsidRPr="00653556">
        <w:rPr>
          <w:rFonts w:asciiTheme="majorHAnsi" w:eastAsia="Calibri" w:hAnsiTheme="majorHAnsi" w:cstheme="majorHAnsi"/>
          <w:b/>
          <w:sz w:val="20"/>
          <w:szCs w:val="20"/>
        </w:rPr>
        <w:t xml:space="preserve">* tak jak dotychczas było, nie trzeba kupować podręcznika z religii i etyki </w:t>
      </w:r>
      <w:r w:rsidRPr="00653556">
        <w:rPr>
          <w:rFonts w:asciiTheme="majorHAnsi" w:eastAsia="Calibri" w:hAnsiTheme="majorHAnsi" w:cstheme="majorHAnsi"/>
          <w:sz w:val="20"/>
          <w:szCs w:val="20"/>
        </w:rPr>
        <w:t>(jedynie zeszyt)</w:t>
      </w:r>
    </w:p>
    <w:sectPr w:rsidR="00E400D9" w:rsidRPr="0065355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746A7AA-90DA-422F-B4BA-7519DE8D2FEC}"/>
    <w:embedBold r:id="rId2" w:fontKey="{69F83453-CF3E-4F27-9D6F-CFABC58FB2A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81B1B17-DD37-42CC-8869-B5EE7592CE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0D9"/>
    <w:rsid w:val="000C7711"/>
    <w:rsid w:val="00216312"/>
    <w:rsid w:val="00653556"/>
    <w:rsid w:val="00A26EB8"/>
    <w:rsid w:val="00E400D9"/>
    <w:rsid w:val="00EE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57158"/>
  <w15:docId w15:val="{44D58394-42E8-41E1-A202-FA9665BC7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ind w:hanging="1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ipercze">
    <w:name w:val="Hyperlink"/>
    <w:basedOn w:val="Domylnaczcionkaakapitu"/>
    <w:uiPriority w:val="99"/>
    <w:unhideWhenUsed/>
    <w:rsid w:val="006535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542</Words>
  <Characters>3253</Characters>
  <Application>Microsoft Office Word</Application>
  <DocSecurity>0</DocSecurity>
  <Lines>27</Lines>
  <Paragraphs>7</Paragraphs>
  <ScaleCrop>false</ScaleCrop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Paweł Kołodziej</cp:lastModifiedBy>
  <cp:revision>4</cp:revision>
  <dcterms:created xsi:type="dcterms:W3CDTF">2024-06-24T19:56:00Z</dcterms:created>
  <dcterms:modified xsi:type="dcterms:W3CDTF">2024-06-24T20:47:00Z</dcterms:modified>
</cp:coreProperties>
</file>