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Klasa I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technik informatyk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781.0" w:type="dxa"/>
        <w:tblLayout w:type="fixed"/>
        <w:tblLook w:val="0000"/>
      </w:tblPr>
      <w:tblGrid>
        <w:gridCol w:w="1905"/>
        <w:gridCol w:w="6285"/>
        <w:gridCol w:w="1995"/>
        <w:tblGridChange w:id="0">
          <w:tblGrid>
            <w:gridCol w:w="1905"/>
            <w:gridCol w:w="6285"/>
            <w:gridCol w:w="199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hd w:fill="auto" w:val="clear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1, cz. 1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1, cz. 2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1014/1/2024/z1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angielski**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 4Minds B1    Jenny Dooley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1214/2/2024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niemiecki**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1. Język niemiecki dla liceów i techników, autor Brass Claudia, Gluck Dagmar, Klett Polska, Mega! 1  Podręcznik i  Zeszyt ćwiczeń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1174/1/2023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1. Podręcznik dla szkół ponadpodstawowych. III.2.0.; wydawnictwo: Hachette FLE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1182/1/2023 </w:t>
            </w:r>
          </w:p>
        </w:tc>
      </w:tr>
      <w:tr>
        <w:trPr>
          <w:cantSplit w:val="0"/>
          <w:trHeight w:val="638.2812499999999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rosyjski*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Olga Tatarchyk, Nowyj Kak Raz 1. Podręcznik dla liceum i technikum. Zakres podstawowy.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Pawlak Marcin, Szweda Adam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Poznać przeszłość 1. Podręcznik do historii dla liceum ogólnokształcącego i technikum. Zakres podstawowy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1150/1/2022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cz.1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MEiN: 1193/1/2023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cz. 1. Edycja 2024.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technikum, Zakres podstawowy.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1212/1/2024 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 ,   Biologia na czasie 1  , Edycja 2024, Zakres podstawowy  Anna Helmin, Jolanta Holeczek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1221/1/2024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edycja 2024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nr ewidencyjny 1222/1/2024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1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1001/1/2019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 i rozszerzony.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988/1/2024/z1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dla bezpieczeństwa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Żyję i działam bezpiecznie. Podręcznik do edukacji dla bezpieczeństwa dla liceum i technikum. Podręcznik oraz Zeszyt ćwiczeń. </w:t>
              <w:tab/>
              <w:t xml:space="preserve">Autorzy: Jarosław Słoma, Wydawnictwo: Nowa Era, Zakres podstawowy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Nr dopuszczenia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1189/2023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***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***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Systemy operacyjne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Urządzenia techniki komputerowej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Sieci komputerowe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systemów komputerowych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Diagnostyka i naprawa urządzeń kom.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Oprogramowanie użytkowe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sieci komputerowych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before="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0" w:line="240" w:lineRule="auto"/>
        <w:rPr>
          <w:color w:val="000000"/>
          <w:sz w:val="20"/>
          <w:szCs w:val="2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 * jeśli utworzy się grupa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before="0" w:line="240" w:lineRule="auto"/>
        <w:rPr>
          <w:color w:val="000000"/>
          <w:sz w:val="20"/>
          <w:szCs w:val="2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** proszę nie kupować podręczników do języków obcych przed ustaleniem poziomu grupy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0" w:line="240" w:lineRule="auto"/>
        <w:rPr>
          <w:color w:val="000000"/>
          <w:sz w:val="20"/>
          <w:szCs w:val="2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*** tak jak dotychczas było, nie trzeba kupować podręcznika z religii i etyki (jedynie zeszyt)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before="0" w:line="240" w:lineRule="auto"/>
        <w:rPr>
          <w:b w:val="1"/>
          <w:bCs w:val="1"/>
          <w:color w:val="000000"/>
          <w:sz w:val="20"/>
          <w:szCs w:val="20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before="0" w:line="240" w:lineRule="auto"/>
        <w:rPr>
          <w:color w:val="000000"/>
          <w:sz w:val="20"/>
          <w:szCs w:val="20"/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UqegZ/IG6a1ORodeWxpZa2B8w==">CgMxLjA4AHIhMVRFb0JQQzFvQ2cyNWhudy13NVU3RnJnTjNIT3VCYXBN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