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 Liceum Ogólnokształcące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Klasa IV LO</w:t>
      </w: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390.0" w:type="dxa"/>
        <w:tblLayout w:type="fixed"/>
        <w:tblLook w:val="0000"/>
      </w:tblPr>
      <w:tblGrid>
        <w:gridCol w:w="1950"/>
        <w:gridCol w:w="6000"/>
        <w:gridCol w:w="2055"/>
        <w:tblGridChange w:id="0">
          <w:tblGrid>
            <w:gridCol w:w="1950"/>
            <w:gridCol w:w="6000"/>
            <w:gridCol w:w="2055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4.541015624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“Ponad słowami”, Nowa Era, Joanna Kościerzyńska, Anna Cisowska, Aleksandra Wróblewska, Małgorzata Matecka,  Joanna Ginter, Joanna Baczyńska-Wybrańska kl.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1014/7/2021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7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Macmillan Repetytorium. Podręcznik do szkół ponadpodstawowych</w:t>
              <w:br w:type="textWrapping"/>
              <w:t xml:space="preserve">(poziom podstawowy i rozszerzony)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1139/2022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88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 3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TYLKO 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</w:p>
        </w:tc>
      </w:tr>
      <w:tr>
        <w:trPr>
          <w:cantSplit w:val="0"/>
          <w:trHeight w:val="6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4. Jarosław Kłaczkow, Stanisław Roszak . Podręcznik do historii dla liceum ogólnokształcącego i technikum. Zakres podstawowy.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1150/4/2025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Oblicza geografii 4, Podręcznik dla liceum ogólnokształcącego i technikum, zakres rozszerzony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Marcin Świtoniak, Czesław Adamiak, Paweł Kroh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973/4/2022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</w:t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MATeMAtyka 4. Podręcznik dla liceum ogólnokształcącego</w:t>
                <w:br w:type="textWrapping"/>
                <w:t xml:space="preserve"> i technikum. Zakres podstawowy.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Dla absolwentów szkół podstawowych.</w:t>
            </w:r>
          </w:p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Wojciech Babiański, Lech Chańko, </w:t>
            </w:r>
          </w:p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Joanna Czarnowska,Jolanta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971/4/2022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,sku-068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TkoQqOMkvwcixspX/G2phlQAUw==">CgMxLjA4AHIhMVUxalJJRE5QSFlRdFR0eV8tQnZycWw1a3ZBcXZHRkNk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